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893" w:rsidRDefault="00106893" w:rsidP="0010689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E4BA8F" wp14:editId="12D5DFC9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6893" w:rsidRDefault="00106893" w:rsidP="0010689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106893" w:rsidRDefault="00106893" w:rsidP="0010689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06893" w:rsidRDefault="00106893" w:rsidP="0010689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106893" w:rsidRDefault="00106893" w:rsidP="0010689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106893" w:rsidRDefault="00106893" w:rsidP="0010689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06893" w:rsidRDefault="00106893" w:rsidP="0010689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1F6E1B6" wp14:editId="673DC5BA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E58B0" w:rsidRPr="000E58B0" w:rsidRDefault="000E58B0" w:rsidP="000E5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0E58B0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Платниками податків  Черкащини (юридичними особами)</w:t>
      </w:r>
    </w:p>
    <w:p w:rsidR="000E58B0" w:rsidRPr="000E58B0" w:rsidRDefault="000E58B0" w:rsidP="000E5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0E58B0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за 9 місяців  2022 року</w:t>
      </w:r>
    </w:p>
    <w:p w:rsidR="00D11F1E" w:rsidRPr="000E58B0" w:rsidRDefault="000E58B0" w:rsidP="000E58B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E58B0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сплачено 992,8 млн гривень місцевих податків і зборів</w:t>
      </w:r>
    </w:p>
    <w:p w:rsidR="00D11F1E" w:rsidRDefault="00D11F1E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0E58B0" w:rsidRDefault="000E58B0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0E58B0" w:rsidRPr="000E58B0" w:rsidRDefault="000E58B0" w:rsidP="000E58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58B0">
        <w:rPr>
          <w:rFonts w:ascii="Times New Roman" w:hAnsi="Times New Roman" w:cs="Times New Roman"/>
          <w:sz w:val="28"/>
          <w:szCs w:val="28"/>
          <w:lang w:val="uk-UA"/>
        </w:rPr>
        <w:t>За інформацією в.о. начальника Головного управління ДПС у Черкаській області Сергія Гришка протягом січня - вересня 2022 року до місцевих бюджетів Черкаської області юридичними особами сплачено 992,8 млн грн місцевих податків і зборів. У порівнянні з аналогічним періодом 2021 року надходження зросли  на 27,1 млн гривень.</w:t>
      </w:r>
    </w:p>
    <w:p w:rsidR="000E58B0" w:rsidRPr="000E58B0" w:rsidRDefault="000E58B0" w:rsidP="000E58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58B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Із загальної суми  надходжень 594,7 млн грн – це плата за землю,        274,5 млн грн – єдиний податок, 117,9 млн грн – податок на нерухоме майно, відмінне від земельної ділянки,  1,6 млн грн – транспортний податок  та           4,1 млн грн – місцеві збори. </w:t>
      </w:r>
    </w:p>
    <w:p w:rsidR="000E58B0" w:rsidRPr="000E58B0" w:rsidRDefault="000E58B0" w:rsidP="000E58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58B0">
        <w:rPr>
          <w:rFonts w:ascii="Times New Roman" w:hAnsi="Times New Roman" w:cs="Times New Roman"/>
          <w:sz w:val="28"/>
          <w:szCs w:val="28"/>
          <w:lang w:val="uk-UA"/>
        </w:rPr>
        <w:t>Найбільше, а саме – 23,8 відсотка від загальної суми надходжень, перерахували до бюджету суб'єкти господарювання міста Черкаси – 236,3 млн гривень.</w:t>
      </w:r>
    </w:p>
    <w:p w:rsidR="000E58B0" w:rsidRPr="000E58B0" w:rsidRDefault="000E58B0" w:rsidP="000E58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8B0" w:rsidRPr="000E58B0" w:rsidRDefault="000E58B0" w:rsidP="000E58B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E58B0" w:rsidRPr="000E58B0" w:rsidRDefault="000E58B0" w:rsidP="000E58B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E58B0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D11F1E" w:rsidRPr="000E58B0" w:rsidRDefault="00D11F1E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11F1E" w:rsidRPr="000E58B0" w:rsidRDefault="00D11F1E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11F1E" w:rsidRDefault="00D11F1E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EE2FE7" w:rsidRDefault="00EE2FE7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EE2FE7" w:rsidRDefault="00EE2FE7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EE2FE7" w:rsidRDefault="00EE2FE7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EE2FE7" w:rsidRDefault="00EE2FE7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EE2FE7" w:rsidRDefault="00EE2FE7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EE2FE7" w:rsidRDefault="00EE2FE7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EE2FE7" w:rsidRDefault="00EE2FE7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EE2FE7" w:rsidRDefault="00EE2FE7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EE2FE7" w:rsidRDefault="00EE2FE7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EE2FE7" w:rsidRDefault="00EE2FE7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EE2FE7" w:rsidRDefault="00EE2FE7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EE2FE7" w:rsidRDefault="00EE2FE7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EE2FE7" w:rsidRPr="00EE2FE7" w:rsidRDefault="00EE2FE7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bookmarkStart w:id="1" w:name="_GoBack"/>
      <w:bookmarkEnd w:id="1"/>
    </w:p>
    <w:p w:rsidR="00D11F1E" w:rsidRPr="000E58B0" w:rsidRDefault="00D11F1E" w:rsidP="001068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106893" w:rsidRPr="00EA716F" w:rsidRDefault="00106893" w:rsidP="001068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106893" w:rsidRPr="00106893" w:rsidRDefault="00106893" w:rsidP="00106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106893" w:rsidRPr="00106893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893"/>
    <w:rsid w:val="000E58B0"/>
    <w:rsid w:val="00106893"/>
    <w:rsid w:val="004A64BE"/>
    <w:rsid w:val="00751448"/>
    <w:rsid w:val="00D11F1E"/>
    <w:rsid w:val="00EE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068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068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689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106893"/>
  </w:style>
  <w:style w:type="character" w:styleId="a5">
    <w:name w:val="Hyperlink"/>
    <w:uiPriority w:val="99"/>
    <w:rsid w:val="001068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068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068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689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106893"/>
  </w:style>
  <w:style w:type="character" w:styleId="a5">
    <w:name w:val="Hyperlink"/>
    <w:uiPriority w:val="99"/>
    <w:rsid w:val="001068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4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757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2022-10-06T10:33:00Z</dcterms:created>
  <dcterms:modified xsi:type="dcterms:W3CDTF">2022-10-06T10:34:00Z</dcterms:modified>
</cp:coreProperties>
</file>